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F47" w:rsidRPr="00262F47" w:rsidRDefault="00262F47" w:rsidP="00262F47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 CYR" w:eastAsiaTheme="minorEastAsia" w:hAnsi="Times New Roman CYR" w:cs="Times New Roman CYR"/>
          <w:b/>
          <w:bCs/>
          <w:color w:val="26282F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b/>
          <w:bCs/>
          <w:color w:val="26282F"/>
          <w:sz w:val="24"/>
          <w:szCs w:val="24"/>
          <w:lang w:eastAsia="ru-RU"/>
        </w:rPr>
        <w:fldChar w:fldCharType="begin"/>
      </w:r>
      <w:r w:rsidRPr="00262F47">
        <w:rPr>
          <w:rFonts w:ascii="Times New Roman CYR" w:eastAsiaTheme="minorEastAsia" w:hAnsi="Times New Roman CYR" w:cs="Times New Roman CYR"/>
          <w:b/>
          <w:bCs/>
          <w:color w:val="26282F"/>
          <w:sz w:val="24"/>
          <w:szCs w:val="24"/>
          <w:lang w:eastAsia="ru-RU"/>
        </w:rPr>
        <w:instrText>HYPERLINK "http://ivo.garant.ru/document?id=70313268&amp;sub=0"</w:instrText>
      </w:r>
      <w:r w:rsidRPr="00262F47">
        <w:rPr>
          <w:rFonts w:ascii="Times New Roman CYR" w:eastAsiaTheme="minorEastAsia" w:hAnsi="Times New Roman CYR" w:cs="Times New Roman CYR"/>
          <w:b/>
          <w:bCs/>
          <w:color w:val="26282F"/>
          <w:sz w:val="24"/>
          <w:szCs w:val="24"/>
          <w:lang w:eastAsia="ru-RU"/>
        </w:rPr>
      </w:r>
      <w:r w:rsidRPr="00262F47">
        <w:rPr>
          <w:rFonts w:ascii="Times New Roman CYR" w:eastAsiaTheme="minorEastAsia" w:hAnsi="Times New Roman CYR" w:cs="Times New Roman CYR"/>
          <w:b/>
          <w:bCs/>
          <w:color w:val="26282F"/>
          <w:sz w:val="24"/>
          <w:szCs w:val="24"/>
          <w:lang w:eastAsia="ru-RU"/>
        </w:rPr>
        <w:fldChar w:fldCharType="separate"/>
      </w:r>
      <w:r w:rsidRPr="00262F47">
        <w:rPr>
          <w:rFonts w:ascii="Times New Roman CYR" w:eastAsiaTheme="minorEastAsia" w:hAnsi="Times New Roman CYR" w:cs="Times New Roman CYR"/>
          <w:color w:val="106BBE"/>
          <w:sz w:val="24"/>
          <w:szCs w:val="24"/>
          <w:lang w:eastAsia="ru-RU"/>
        </w:rPr>
        <w:t>Постановление Правительства РФ от 10 июля 2013 г. N 582</w:t>
      </w:r>
      <w:r w:rsidRPr="00262F47">
        <w:rPr>
          <w:rFonts w:ascii="Times New Roman CYR" w:eastAsiaTheme="minorEastAsia" w:hAnsi="Times New Roman CYR" w:cs="Times New Roman CYR"/>
          <w:color w:val="106BBE"/>
          <w:sz w:val="24"/>
          <w:szCs w:val="24"/>
          <w:lang w:eastAsia="ru-RU"/>
        </w:rPr>
        <w:br/>
        <w:t>"Об утверждении Правил размещения на официальном сайте образовательной организации в информационно-телекоммуникационной сети "Интернет" и обновления информации об образовательной организации"</w:t>
      </w:r>
      <w:r w:rsidRPr="00262F47">
        <w:rPr>
          <w:rFonts w:ascii="Times New Roman CYR" w:eastAsiaTheme="minorEastAsia" w:hAnsi="Times New Roman CYR" w:cs="Times New Roman CYR"/>
          <w:b/>
          <w:bCs/>
          <w:color w:val="26282F"/>
          <w:sz w:val="24"/>
          <w:szCs w:val="24"/>
          <w:lang w:eastAsia="ru-RU"/>
        </w:rPr>
        <w:fldChar w:fldCharType="end"/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b/>
          <w:bCs/>
          <w:color w:val="353842"/>
          <w:sz w:val="20"/>
          <w:szCs w:val="20"/>
          <w:lang w:eastAsia="ru-RU"/>
        </w:rPr>
      </w:pPr>
      <w:r w:rsidRPr="00262F47">
        <w:rPr>
          <w:rFonts w:ascii="Times New Roman CYR" w:eastAsiaTheme="minorEastAsia" w:hAnsi="Times New Roman CYR" w:cs="Times New Roman CYR"/>
          <w:b/>
          <w:bCs/>
          <w:color w:val="353842"/>
          <w:sz w:val="20"/>
          <w:szCs w:val="20"/>
          <w:lang w:eastAsia="ru-RU"/>
        </w:rPr>
        <w:t xml:space="preserve">С изменениями и дополнениями </w:t>
      </w:r>
      <w:proofErr w:type="gramStart"/>
      <w:r w:rsidRPr="00262F47">
        <w:rPr>
          <w:rFonts w:ascii="Times New Roman CYR" w:eastAsiaTheme="minorEastAsia" w:hAnsi="Times New Roman CYR" w:cs="Times New Roman CYR"/>
          <w:b/>
          <w:bCs/>
          <w:color w:val="353842"/>
          <w:sz w:val="20"/>
          <w:szCs w:val="20"/>
          <w:lang w:eastAsia="ru-RU"/>
        </w:rPr>
        <w:t>от</w:t>
      </w:r>
      <w:proofErr w:type="gramEnd"/>
      <w:r w:rsidRPr="00262F47">
        <w:rPr>
          <w:rFonts w:ascii="Times New Roman CYR" w:eastAsiaTheme="minorEastAsia" w:hAnsi="Times New Roman CYR" w:cs="Times New Roman CYR"/>
          <w:b/>
          <w:bCs/>
          <w:color w:val="353842"/>
          <w:sz w:val="20"/>
          <w:szCs w:val="20"/>
          <w:lang w:eastAsia="ru-RU"/>
        </w:rPr>
        <w:t>: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before="180" w:after="0" w:line="240" w:lineRule="auto"/>
        <w:ind w:left="360" w:right="360"/>
        <w:jc w:val="both"/>
        <w:rPr>
          <w:rFonts w:ascii="Times New Roman CYR" w:eastAsiaTheme="minorEastAsia" w:hAnsi="Times New Roman CYR" w:cs="Times New Roman CYR"/>
          <w:color w:val="353842"/>
          <w:sz w:val="20"/>
          <w:szCs w:val="20"/>
          <w:shd w:val="clear" w:color="auto" w:fill="EAEFED"/>
          <w:lang w:eastAsia="ru-RU"/>
        </w:rPr>
      </w:pPr>
      <w:r w:rsidRPr="00262F47">
        <w:rPr>
          <w:rFonts w:ascii="Times New Roman CYR" w:eastAsiaTheme="minorEastAsia" w:hAnsi="Times New Roman CYR" w:cs="Times New Roman CYR"/>
          <w:color w:val="353842"/>
          <w:sz w:val="20"/>
          <w:szCs w:val="20"/>
          <w:shd w:val="clear" w:color="auto" w:fill="EAEFED"/>
          <w:lang w:eastAsia="ru-RU"/>
        </w:rPr>
        <w:t>20 октября 2015 г., 17 мая, 7 августа 2017 г.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В соответствии со </w:t>
      </w:r>
      <w:hyperlink r:id="rId5" w:history="1">
        <w:r w:rsidRPr="00262F47">
          <w:rPr>
            <w:rFonts w:ascii="Times New Roman CYR" w:eastAsiaTheme="minorEastAsia" w:hAnsi="Times New Roman CYR" w:cs="Times New Roman CYR"/>
            <w:color w:val="106BBE"/>
            <w:sz w:val="24"/>
            <w:szCs w:val="24"/>
            <w:lang w:eastAsia="ru-RU"/>
          </w:rPr>
          <w:t>статьей 29</w:t>
        </w:r>
      </w:hyperlink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 Федерального закона "Об образовании в Российской Федерации" Правительство Российской Федерации постановляет: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0" w:name="sub_1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1. Утвердить прилагаемые </w:t>
      </w:r>
      <w:hyperlink w:anchor="sub_1000" w:history="1">
        <w:r w:rsidRPr="00262F47">
          <w:rPr>
            <w:rFonts w:ascii="Times New Roman CYR" w:eastAsiaTheme="minorEastAsia" w:hAnsi="Times New Roman CYR" w:cs="Times New Roman CYR"/>
            <w:color w:val="106BBE"/>
            <w:sz w:val="24"/>
            <w:szCs w:val="24"/>
            <w:lang w:eastAsia="ru-RU"/>
          </w:rPr>
          <w:t>Правила</w:t>
        </w:r>
      </w:hyperlink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 размещения на официальном сайте образовательной организации в информационно-телекоммуникационной сети "Интернет" и обновления информации об образовательной организации. 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1" w:name="sub_2"/>
      <w:bookmarkEnd w:id="0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2. Признать утратившим силу </w:t>
      </w:r>
      <w:hyperlink r:id="rId6" w:history="1">
        <w:r w:rsidRPr="00262F47">
          <w:rPr>
            <w:rFonts w:ascii="Times New Roman CYR" w:eastAsiaTheme="minorEastAsia" w:hAnsi="Times New Roman CYR" w:cs="Times New Roman CYR"/>
            <w:color w:val="106BBE"/>
            <w:sz w:val="24"/>
            <w:szCs w:val="24"/>
            <w:lang w:eastAsia="ru-RU"/>
          </w:rPr>
          <w:t>постановление</w:t>
        </w:r>
      </w:hyperlink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 Правительства Российской Федерации от 18 апреля 2012 г. N 343 "Об утверждении Правил размещения в сети Интернет и обновления информации об образовательном учреждении" (Собрание законодательства Российской Федерации, 2012, N 17, ст. 2012). 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2" w:name="sub_3"/>
      <w:bookmarkEnd w:id="1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3. Настоящее постановление вступает в силу с 1 сентября 2013 г.</w:t>
      </w:r>
    </w:p>
    <w:bookmarkEnd w:id="2"/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6867"/>
        <w:gridCol w:w="3432"/>
      </w:tblGrid>
      <w:tr w:rsidR="00262F47" w:rsidRPr="00262F47" w:rsidTr="007729A8">
        <w:tblPrEx>
          <w:tblCellMar>
            <w:top w:w="0" w:type="dxa"/>
            <w:bottom w:w="0" w:type="dxa"/>
          </w:tblCellMar>
        </w:tblPrEx>
        <w:tc>
          <w:tcPr>
            <w:tcW w:w="6867" w:type="dxa"/>
            <w:tcBorders>
              <w:top w:val="nil"/>
              <w:left w:val="nil"/>
              <w:bottom w:val="nil"/>
              <w:right w:val="nil"/>
            </w:tcBorders>
          </w:tcPr>
          <w:p w:rsidR="00262F47" w:rsidRPr="00262F47" w:rsidRDefault="00262F47" w:rsidP="00262F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262F4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Председатель Правительства</w:t>
            </w:r>
            <w:r w:rsidRPr="00262F4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br/>
              <w:t>Российской Федерации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</w:tcPr>
          <w:p w:rsidR="00262F47" w:rsidRPr="00262F47" w:rsidRDefault="00262F47" w:rsidP="00262F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262F4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Д. Медведев</w:t>
            </w:r>
          </w:p>
        </w:tc>
      </w:tr>
    </w:tbl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Москва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10 июля 2013 г. N 582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 CYR" w:eastAsiaTheme="minorEastAsia" w:hAnsi="Times New Roman CYR" w:cs="Times New Roman CYR"/>
          <w:b/>
          <w:bCs/>
          <w:color w:val="26282F"/>
          <w:sz w:val="24"/>
          <w:szCs w:val="24"/>
          <w:lang w:eastAsia="ru-RU"/>
        </w:rPr>
      </w:pPr>
      <w:bookmarkStart w:id="3" w:name="sub_1000"/>
      <w:r w:rsidRPr="00262F47">
        <w:rPr>
          <w:rFonts w:ascii="Times New Roman CYR" w:eastAsiaTheme="minorEastAsia" w:hAnsi="Times New Roman CYR" w:cs="Times New Roman CYR"/>
          <w:b/>
          <w:bCs/>
          <w:color w:val="26282F"/>
          <w:sz w:val="24"/>
          <w:szCs w:val="24"/>
          <w:lang w:eastAsia="ru-RU"/>
        </w:rPr>
        <w:t>Правила</w:t>
      </w:r>
      <w:r w:rsidRPr="00262F47">
        <w:rPr>
          <w:rFonts w:ascii="Times New Roman CYR" w:eastAsiaTheme="minorEastAsia" w:hAnsi="Times New Roman CYR" w:cs="Times New Roman CYR"/>
          <w:b/>
          <w:bCs/>
          <w:color w:val="26282F"/>
          <w:sz w:val="24"/>
          <w:szCs w:val="24"/>
          <w:lang w:eastAsia="ru-RU"/>
        </w:rPr>
        <w:br/>
        <w:t>размещения на официальном сайте образовательной организации в информационно-телекоммуникационной сети "Интернет" и обновления информации об образовательной организации</w:t>
      </w:r>
      <w:r w:rsidRPr="00262F47">
        <w:rPr>
          <w:rFonts w:ascii="Times New Roman CYR" w:eastAsiaTheme="minorEastAsia" w:hAnsi="Times New Roman CYR" w:cs="Times New Roman CYR"/>
          <w:b/>
          <w:bCs/>
          <w:color w:val="26282F"/>
          <w:sz w:val="24"/>
          <w:szCs w:val="24"/>
          <w:lang w:eastAsia="ru-RU"/>
        </w:rPr>
        <w:br/>
        <w:t xml:space="preserve">(утв. </w:t>
      </w:r>
      <w:hyperlink w:anchor="sub_0" w:history="1">
        <w:r w:rsidRPr="00262F47">
          <w:rPr>
            <w:rFonts w:ascii="Times New Roman CYR" w:eastAsiaTheme="minorEastAsia" w:hAnsi="Times New Roman CYR" w:cs="Times New Roman CYR"/>
            <w:color w:val="106BBE"/>
            <w:sz w:val="24"/>
            <w:szCs w:val="24"/>
            <w:lang w:eastAsia="ru-RU"/>
          </w:rPr>
          <w:t>постановлением</w:t>
        </w:r>
      </w:hyperlink>
      <w:r w:rsidRPr="00262F47">
        <w:rPr>
          <w:rFonts w:ascii="Times New Roman CYR" w:eastAsiaTheme="minorEastAsia" w:hAnsi="Times New Roman CYR" w:cs="Times New Roman CYR"/>
          <w:b/>
          <w:bCs/>
          <w:color w:val="26282F"/>
          <w:sz w:val="24"/>
          <w:szCs w:val="24"/>
          <w:lang w:eastAsia="ru-RU"/>
        </w:rPr>
        <w:t xml:space="preserve"> Правительства РФ от 10 июля 2013 г. N 582)</w:t>
      </w:r>
    </w:p>
    <w:bookmarkEnd w:id="3"/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b/>
          <w:bCs/>
          <w:color w:val="353842"/>
          <w:sz w:val="20"/>
          <w:szCs w:val="20"/>
          <w:lang w:eastAsia="ru-RU"/>
        </w:rPr>
      </w:pPr>
      <w:r w:rsidRPr="00262F47">
        <w:rPr>
          <w:rFonts w:ascii="Times New Roman CYR" w:eastAsiaTheme="minorEastAsia" w:hAnsi="Times New Roman CYR" w:cs="Times New Roman CYR"/>
          <w:b/>
          <w:bCs/>
          <w:color w:val="353842"/>
          <w:sz w:val="20"/>
          <w:szCs w:val="20"/>
          <w:lang w:eastAsia="ru-RU"/>
        </w:rPr>
        <w:t xml:space="preserve">С изменениями и дополнениями </w:t>
      </w:r>
      <w:proofErr w:type="gramStart"/>
      <w:r w:rsidRPr="00262F47">
        <w:rPr>
          <w:rFonts w:ascii="Times New Roman CYR" w:eastAsiaTheme="minorEastAsia" w:hAnsi="Times New Roman CYR" w:cs="Times New Roman CYR"/>
          <w:b/>
          <w:bCs/>
          <w:color w:val="353842"/>
          <w:sz w:val="20"/>
          <w:szCs w:val="20"/>
          <w:lang w:eastAsia="ru-RU"/>
        </w:rPr>
        <w:t>от</w:t>
      </w:r>
      <w:proofErr w:type="gramEnd"/>
      <w:r w:rsidRPr="00262F47">
        <w:rPr>
          <w:rFonts w:ascii="Times New Roman CYR" w:eastAsiaTheme="minorEastAsia" w:hAnsi="Times New Roman CYR" w:cs="Times New Roman CYR"/>
          <w:b/>
          <w:bCs/>
          <w:color w:val="353842"/>
          <w:sz w:val="20"/>
          <w:szCs w:val="20"/>
          <w:lang w:eastAsia="ru-RU"/>
        </w:rPr>
        <w:t>: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before="180" w:after="0" w:line="240" w:lineRule="auto"/>
        <w:ind w:left="360" w:right="360"/>
        <w:jc w:val="both"/>
        <w:rPr>
          <w:rFonts w:ascii="Times New Roman CYR" w:eastAsiaTheme="minorEastAsia" w:hAnsi="Times New Roman CYR" w:cs="Times New Roman CYR"/>
          <w:color w:val="353842"/>
          <w:sz w:val="20"/>
          <w:szCs w:val="20"/>
          <w:shd w:val="clear" w:color="auto" w:fill="EAEFED"/>
          <w:lang w:eastAsia="ru-RU"/>
        </w:rPr>
      </w:pPr>
      <w:r w:rsidRPr="00262F47">
        <w:rPr>
          <w:rFonts w:ascii="Times New Roman CYR" w:eastAsiaTheme="minorEastAsia" w:hAnsi="Times New Roman CYR" w:cs="Times New Roman CYR"/>
          <w:color w:val="353842"/>
          <w:sz w:val="20"/>
          <w:szCs w:val="20"/>
          <w:shd w:val="clear" w:color="auto" w:fill="EAEFED"/>
          <w:lang w:eastAsia="ru-RU"/>
        </w:rPr>
        <w:t>20 октября 2015 г., 17 мая, 7 августа 2017 г.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before="75" w:after="0" w:line="240" w:lineRule="auto"/>
        <w:ind w:left="170"/>
        <w:jc w:val="both"/>
        <w:rPr>
          <w:rFonts w:ascii="Times New Roman CYR" w:eastAsiaTheme="minorEastAsia" w:hAnsi="Times New Roman CYR" w:cs="Times New Roman CYR"/>
          <w:color w:val="000000"/>
          <w:sz w:val="16"/>
          <w:szCs w:val="16"/>
          <w:shd w:val="clear" w:color="auto" w:fill="F0F0F0"/>
          <w:lang w:eastAsia="ru-RU"/>
        </w:rPr>
      </w:pPr>
      <w:r w:rsidRPr="00262F47">
        <w:rPr>
          <w:rFonts w:ascii="Times New Roman CYR" w:eastAsiaTheme="minorEastAsia" w:hAnsi="Times New Roman CYR" w:cs="Times New Roman CYR"/>
          <w:color w:val="000000"/>
          <w:sz w:val="16"/>
          <w:szCs w:val="16"/>
          <w:shd w:val="clear" w:color="auto" w:fill="F0F0F0"/>
          <w:lang w:eastAsia="ru-RU"/>
        </w:rPr>
        <w:t>ГАРАНТ: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before="75" w:after="0" w:line="240" w:lineRule="auto"/>
        <w:ind w:left="170"/>
        <w:jc w:val="both"/>
        <w:rPr>
          <w:rFonts w:ascii="Times New Roman CYR" w:eastAsiaTheme="minorEastAsia" w:hAnsi="Times New Roman CYR" w:cs="Times New Roman CYR"/>
          <w:color w:val="353842"/>
          <w:sz w:val="24"/>
          <w:szCs w:val="24"/>
          <w:shd w:val="clear" w:color="auto" w:fill="F0F0F0"/>
          <w:lang w:eastAsia="ru-RU"/>
        </w:rPr>
      </w:pPr>
      <w:r w:rsidRPr="00262F47">
        <w:rPr>
          <w:rFonts w:ascii="Times New Roman CYR" w:eastAsiaTheme="minorEastAsia" w:hAnsi="Times New Roman CYR" w:cs="Times New Roman CYR"/>
          <w:color w:val="353842"/>
          <w:sz w:val="24"/>
          <w:szCs w:val="24"/>
          <w:shd w:val="clear" w:color="auto" w:fill="F0F0F0"/>
          <w:lang w:eastAsia="ru-RU"/>
        </w:rPr>
        <w:t xml:space="preserve">См. </w:t>
      </w:r>
      <w:hyperlink r:id="rId7" w:history="1">
        <w:r w:rsidRPr="00262F47">
          <w:rPr>
            <w:rFonts w:ascii="Times New Roman CYR" w:eastAsiaTheme="minorEastAsia" w:hAnsi="Times New Roman CYR" w:cs="Times New Roman CYR"/>
            <w:color w:val="106BBE"/>
            <w:sz w:val="24"/>
            <w:szCs w:val="24"/>
            <w:shd w:val="clear" w:color="auto" w:fill="F0F0F0"/>
            <w:lang w:eastAsia="ru-RU"/>
          </w:rPr>
          <w:t>Методические рекомендации</w:t>
        </w:r>
      </w:hyperlink>
      <w:r w:rsidRPr="00262F47">
        <w:rPr>
          <w:rFonts w:ascii="Times New Roman CYR" w:eastAsiaTheme="minorEastAsia" w:hAnsi="Times New Roman CYR" w:cs="Times New Roman CYR"/>
          <w:color w:val="353842"/>
          <w:sz w:val="24"/>
          <w:szCs w:val="24"/>
          <w:shd w:val="clear" w:color="auto" w:fill="F0F0F0"/>
          <w:lang w:eastAsia="ru-RU"/>
        </w:rPr>
        <w:t xml:space="preserve"> представления информации об образовательной организации в открытых источниках с учетом соблюдения требований законодательства в сфере образования (для образовательных организаций высшего образования), направленные </w:t>
      </w:r>
      <w:hyperlink r:id="rId8" w:history="1">
        <w:r w:rsidRPr="00262F47">
          <w:rPr>
            <w:rFonts w:ascii="Times New Roman CYR" w:eastAsiaTheme="minorEastAsia" w:hAnsi="Times New Roman CYR" w:cs="Times New Roman CYR"/>
            <w:color w:val="106BBE"/>
            <w:sz w:val="24"/>
            <w:szCs w:val="24"/>
            <w:shd w:val="clear" w:color="auto" w:fill="F0F0F0"/>
            <w:lang w:eastAsia="ru-RU"/>
          </w:rPr>
          <w:t>письмом</w:t>
        </w:r>
      </w:hyperlink>
      <w:r w:rsidRPr="00262F47">
        <w:rPr>
          <w:rFonts w:ascii="Times New Roman CYR" w:eastAsiaTheme="minorEastAsia" w:hAnsi="Times New Roman CYR" w:cs="Times New Roman CYR"/>
          <w:color w:val="353842"/>
          <w:sz w:val="24"/>
          <w:szCs w:val="24"/>
          <w:shd w:val="clear" w:color="auto" w:fill="F0F0F0"/>
          <w:lang w:eastAsia="ru-RU"/>
        </w:rPr>
        <w:t xml:space="preserve"> </w:t>
      </w:r>
      <w:proofErr w:type="spellStart"/>
      <w:r w:rsidRPr="00262F47">
        <w:rPr>
          <w:rFonts w:ascii="Times New Roman CYR" w:eastAsiaTheme="minorEastAsia" w:hAnsi="Times New Roman CYR" w:cs="Times New Roman CYR"/>
          <w:color w:val="353842"/>
          <w:sz w:val="24"/>
          <w:szCs w:val="24"/>
          <w:shd w:val="clear" w:color="auto" w:fill="F0F0F0"/>
          <w:lang w:eastAsia="ru-RU"/>
        </w:rPr>
        <w:t>Рособрнадзора</w:t>
      </w:r>
      <w:proofErr w:type="spellEnd"/>
      <w:r w:rsidRPr="00262F47">
        <w:rPr>
          <w:rFonts w:ascii="Times New Roman CYR" w:eastAsiaTheme="minorEastAsia" w:hAnsi="Times New Roman CYR" w:cs="Times New Roman CYR"/>
          <w:color w:val="353842"/>
          <w:sz w:val="24"/>
          <w:szCs w:val="24"/>
          <w:shd w:val="clear" w:color="auto" w:fill="F0F0F0"/>
          <w:lang w:eastAsia="ru-RU"/>
        </w:rPr>
        <w:t xml:space="preserve"> от 25 марта 2015 г. N 07-675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4" w:name="sub_1001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1. Настоящие Правила определяют порядок размещения на официальном сайте образовательной организации в информационно-телекоммуникационной сети "Интернет" (далее соответственно - официальный сайт, сеть "Интернет") и обновления информации об образовательной организации, за исключением сведений, составляющих государственную и иную охраняемую законом тайну, в целях обеспечения открытости и доступности указанной информации. 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5" w:name="sub_1002"/>
      <w:bookmarkEnd w:id="4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2. </w:t>
      </w:r>
      <w:proofErr w:type="gramStart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Действие настоящих Правил не распространяется на образовательные организации, находящиеся в ведении Генеральной прокуратуры Российской Федерации, Следственного комитета Российской Федерации, Службы внешней разведки Российской Федерации, федерального органа исполнительной власти в области обеспечения безопасности и федеральных органов исполнительной власти, осуществляющих функции:</w:t>
      </w:r>
      <w:proofErr w:type="gramEnd"/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6" w:name="sub_10021"/>
      <w:bookmarkEnd w:id="5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а) по выработке и реализации государственной политики и нормативно-правовому </w:t>
      </w: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lastRenderedPageBreak/>
        <w:t>регулированию в области обороны;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before="75" w:after="0" w:line="240" w:lineRule="auto"/>
        <w:ind w:left="170"/>
        <w:jc w:val="both"/>
        <w:rPr>
          <w:rFonts w:ascii="Times New Roman CYR" w:eastAsiaTheme="minorEastAsia" w:hAnsi="Times New Roman CYR" w:cs="Times New Roman CYR"/>
          <w:color w:val="000000"/>
          <w:sz w:val="16"/>
          <w:szCs w:val="16"/>
          <w:shd w:val="clear" w:color="auto" w:fill="F0F0F0"/>
          <w:lang w:eastAsia="ru-RU"/>
        </w:rPr>
      </w:pPr>
      <w:bookmarkStart w:id="7" w:name="sub_10022"/>
      <w:bookmarkEnd w:id="6"/>
      <w:r w:rsidRPr="00262F47">
        <w:rPr>
          <w:rFonts w:ascii="Times New Roman CYR" w:eastAsiaTheme="minorEastAsia" w:hAnsi="Times New Roman CYR" w:cs="Times New Roman CYR"/>
          <w:color w:val="000000"/>
          <w:sz w:val="16"/>
          <w:szCs w:val="16"/>
          <w:shd w:val="clear" w:color="auto" w:fill="F0F0F0"/>
          <w:lang w:eastAsia="ru-RU"/>
        </w:rPr>
        <w:t>Информация об изменениях:</w:t>
      </w:r>
    </w:p>
    <w:bookmarkEnd w:id="7"/>
    <w:p w:rsidR="00262F47" w:rsidRPr="00262F47" w:rsidRDefault="00262F47" w:rsidP="00262F47">
      <w:pPr>
        <w:widowControl w:val="0"/>
        <w:autoSpaceDE w:val="0"/>
        <w:autoSpaceDN w:val="0"/>
        <w:adjustRightInd w:val="0"/>
        <w:spacing w:before="75" w:after="0" w:line="240" w:lineRule="auto"/>
        <w:ind w:left="170"/>
        <w:jc w:val="both"/>
        <w:rPr>
          <w:rFonts w:ascii="Times New Roman CYR" w:eastAsiaTheme="minorEastAsia" w:hAnsi="Times New Roman CYR" w:cs="Times New Roman CYR"/>
          <w:i/>
          <w:iCs/>
          <w:color w:val="353842"/>
          <w:sz w:val="24"/>
          <w:szCs w:val="24"/>
          <w:shd w:val="clear" w:color="auto" w:fill="F0F0F0"/>
          <w:lang w:eastAsia="ru-RU"/>
        </w:rPr>
      </w:pPr>
      <w:r w:rsidRPr="00262F47">
        <w:rPr>
          <w:rFonts w:ascii="Times New Roman CYR" w:eastAsiaTheme="minorEastAsia" w:hAnsi="Times New Roman CYR" w:cs="Times New Roman CYR"/>
          <w:i/>
          <w:iCs/>
          <w:color w:val="353842"/>
          <w:sz w:val="24"/>
          <w:szCs w:val="24"/>
          <w:shd w:val="clear" w:color="auto" w:fill="F0F0F0"/>
          <w:lang w:eastAsia="ru-RU"/>
        </w:rPr>
        <w:t xml:space="preserve">Подпункт "б" изменен с 18 августа 2017 г. - </w:t>
      </w:r>
      <w:hyperlink r:id="rId9" w:history="1">
        <w:r w:rsidRPr="00262F47">
          <w:rPr>
            <w:rFonts w:ascii="Times New Roman CYR" w:eastAsiaTheme="minorEastAsia" w:hAnsi="Times New Roman CYR" w:cs="Times New Roman CYR"/>
            <w:i/>
            <w:iCs/>
            <w:color w:val="106BBE"/>
            <w:sz w:val="24"/>
            <w:szCs w:val="24"/>
            <w:shd w:val="clear" w:color="auto" w:fill="F0F0F0"/>
            <w:lang w:eastAsia="ru-RU"/>
          </w:rPr>
          <w:t>Постановление</w:t>
        </w:r>
      </w:hyperlink>
      <w:r w:rsidRPr="00262F47">
        <w:rPr>
          <w:rFonts w:ascii="Times New Roman CYR" w:eastAsiaTheme="minorEastAsia" w:hAnsi="Times New Roman CYR" w:cs="Times New Roman CYR"/>
          <w:i/>
          <w:iCs/>
          <w:color w:val="353842"/>
          <w:sz w:val="24"/>
          <w:szCs w:val="24"/>
          <w:shd w:val="clear" w:color="auto" w:fill="F0F0F0"/>
          <w:lang w:eastAsia="ru-RU"/>
        </w:rPr>
        <w:t xml:space="preserve"> Правительства РФ от 7 августа 2017 г. N 944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before="75" w:after="0" w:line="240" w:lineRule="auto"/>
        <w:ind w:left="170"/>
        <w:jc w:val="both"/>
        <w:rPr>
          <w:rFonts w:ascii="Times New Roman CYR" w:eastAsiaTheme="minorEastAsia" w:hAnsi="Times New Roman CYR" w:cs="Times New Roman CYR"/>
          <w:i/>
          <w:iCs/>
          <w:color w:val="353842"/>
          <w:sz w:val="24"/>
          <w:szCs w:val="24"/>
          <w:shd w:val="clear" w:color="auto" w:fill="F0F0F0"/>
          <w:lang w:eastAsia="ru-RU"/>
        </w:rPr>
      </w:pPr>
      <w:hyperlink r:id="rId10" w:history="1">
        <w:r w:rsidRPr="00262F47">
          <w:rPr>
            <w:rFonts w:ascii="Times New Roman CYR" w:eastAsiaTheme="minorEastAsia" w:hAnsi="Times New Roman CYR" w:cs="Times New Roman CYR"/>
            <w:i/>
            <w:iCs/>
            <w:color w:val="106BBE"/>
            <w:sz w:val="24"/>
            <w:szCs w:val="24"/>
            <w:shd w:val="clear" w:color="auto" w:fill="F0F0F0"/>
            <w:lang w:eastAsia="ru-RU"/>
          </w:rPr>
          <w:t>См. предыдущую редакцию</w:t>
        </w:r>
      </w:hyperlink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б) по выработке и реализации государственной политики и нормативно-правовому регулированию в сфере внутренних дел;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8" w:name="sub_10023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в) по контролю и надзору в сфере исполнения уголовных наказаний в отношении осужденных, содержанию лиц, подозреваемых или обвиняемых в совершении преступлений, и подсудимых, находящихся под стражей, их охране и конвоированию, </w:t>
      </w:r>
      <w:proofErr w:type="gramStart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контролю за</w:t>
      </w:r>
      <w:proofErr w:type="gramEnd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 поведением условно осужденных и осужденных, которым судом предоставлена отсрочка отбывания наказания, а также правоприменительные функции;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9" w:name="sub_10024"/>
      <w:bookmarkEnd w:id="8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г) по выработке государственной политики, нормативно-правовому регулированию, контролю и надзору в сфере государственной охраны;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10" w:name="sub_10025"/>
      <w:bookmarkEnd w:id="9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д) утратил силу с 18 августа 2017 г. - </w:t>
      </w:r>
      <w:hyperlink r:id="rId11" w:history="1">
        <w:r w:rsidRPr="00262F47">
          <w:rPr>
            <w:rFonts w:ascii="Times New Roman CYR" w:eastAsiaTheme="minorEastAsia" w:hAnsi="Times New Roman CYR" w:cs="Times New Roman CYR"/>
            <w:color w:val="106BBE"/>
            <w:sz w:val="24"/>
            <w:szCs w:val="24"/>
            <w:lang w:eastAsia="ru-RU"/>
          </w:rPr>
          <w:t>Постановлением</w:t>
        </w:r>
      </w:hyperlink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 Правительства РФ от 7 августа 2017 г. N 944</w:t>
      </w:r>
    </w:p>
    <w:bookmarkEnd w:id="10"/>
    <w:p w:rsidR="00262F47" w:rsidRPr="00262F47" w:rsidRDefault="00262F47" w:rsidP="00262F47">
      <w:pPr>
        <w:widowControl w:val="0"/>
        <w:autoSpaceDE w:val="0"/>
        <w:autoSpaceDN w:val="0"/>
        <w:adjustRightInd w:val="0"/>
        <w:spacing w:before="75" w:after="0" w:line="240" w:lineRule="auto"/>
        <w:ind w:left="170"/>
        <w:jc w:val="both"/>
        <w:rPr>
          <w:rFonts w:ascii="Times New Roman CYR" w:eastAsiaTheme="minorEastAsia" w:hAnsi="Times New Roman CYR" w:cs="Times New Roman CYR"/>
          <w:color w:val="000000"/>
          <w:sz w:val="16"/>
          <w:szCs w:val="16"/>
          <w:shd w:val="clear" w:color="auto" w:fill="F0F0F0"/>
          <w:lang w:eastAsia="ru-RU"/>
        </w:rPr>
      </w:pPr>
      <w:r w:rsidRPr="00262F47">
        <w:rPr>
          <w:rFonts w:ascii="Times New Roman CYR" w:eastAsiaTheme="minorEastAsia" w:hAnsi="Times New Roman CYR" w:cs="Times New Roman CYR"/>
          <w:color w:val="000000"/>
          <w:sz w:val="16"/>
          <w:szCs w:val="16"/>
          <w:shd w:val="clear" w:color="auto" w:fill="F0F0F0"/>
          <w:lang w:eastAsia="ru-RU"/>
        </w:rPr>
        <w:t>Информация об изменениях: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before="75" w:after="0" w:line="240" w:lineRule="auto"/>
        <w:ind w:left="170"/>
        <w:jc w:val="both"/>
        <w:rPr>
          <w:rFonts w:ascii="Times New Roman CYR" w:eastAsiaTheme="minorEastAsia" w:hAnsi="Times New Roman CYR" w:cs="Times New Roman CYR"/>
          <w:i/>
          <w:iCs/>
          <w:color w:val="353842"/>
          <w:sz w:val="24"/>
          <w:szCs w:val="24"/>
          <w:shd w:val="clear" w:color="auto" w:fill="F0F0F0"/>
          <w:lang w:eastAsia="ru-RU"/>
        </w:rPr>
      </w:pPr>
      <w:hyperlink r:id="rId12" w:history="1">
        <w:r w:rsidRPr="00262F47">
          <w:rPr>
            <w:rFonts w:ascii="Times New Roman CYR" w:eastAsiaTheme="minorEastAsia" w:hAnsi="Times New Roman CYR" w:cs="Times New Roman CYR"/>
            <w:i/>
            <w:iCs/>
            <w:color w:val="106BBE"/>
            <w:sz w:val="24"/>
            <w:szCs w:val="24"/>
            <w:shd w:val="clear" w:color="auto" w:fill="F0F0F0"/>
            <w:lang w:eastAsia="ru-RU"/>
          </w:rPr>
          <w:t>См. предыдущую редакцию</w:t>
        </w:r>
      </w:hyperlink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11" w:name="sub_1003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3. Образовательная организация размещает на официальном сайте: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before="75" w:after="0" w:line="240" w:lineRule="auto"/>
        <w:ind w:left="170"/>
        <w:jc w:val="both"/>
        <w:rPr>
          <w:rFonts w:ascii="Times New Roman CYR" w:eastAsiaTheme="minorEastAsia" w:hAnsi="Times New Roman CYR" w:cs="Times New Roman CYR"/>
          <w:color w:val="000000"/>
          <w:sz w:val="16"/>
          <w:szCs w:val="16"/>
          <w:shd w:val="clear" w:color="auto" w:fill="F0F0F0"/>
          <w:lang w:eastAsia="ru-RU"/>
        </w:rPr>
      </w:pPr>
      <w:bookmarkStart w:id="12" w:name="sub_10031"/>
      <w:bookmarkEnd w:id="11"/>
      <w:r w:rsidRPr="00262F47">
        <w:rPr>
          <w:rFonts w:ascii="Times New Roman CYR" w:eastAsiaTheme="minorEastAsia" w:hAnsi="Times New Roman CYR" w:cs="Times New Roman CYR"/>
          <w:color w:val="000000"/>
          <w:sz w:val="16"/>
          <w:szCs w:val="16"/>
          <w:shd w:val="clear" w:color="auto" w:fill="F0F0F0"/>
          <w:lang w:eastAsia="ru-RU"/>
        </w:rPr>
        <w:t>Информация об изменениях:</w:t>
      </w:r>
    </w:p>
    <w:bookmarkEnd w:id="12"/>
    <w:p w:rsidR="00262F47" w:rsidRPr="00262F47" w:rsidRDefault="00262F47" w:rsidP="00262F47">
      <w:pPr>
        <w:widowControl w:val="0"/>
        <w:autoSpaceDE w:val="0"/>
        <w:autoSpaceDN w:val="0"/>
        <w:adjustRightInd w:val="0"/>
        <w:spacing w:before="75" w:after="0" w:line="240" w:lineRule="auto"/>
        <w:ind w:left="170"/>
        <w:jc w:val="both"/>
        <w:rPr>
          <w:rFonts w:ascii="Times New Roman CYR" w:eastAsiaTheme="minorEastAsia" w:hAnsi="Times New Roman CYR" w:cs="Times New Roman CYR"/>
          <w:i/>
          <w:iCs/>
          <w:color w:val="353842"/>
          <w:sz w:val="24"/>
          <w:szCs w:val="24"/>
          <w:shd w:val="clear" w:color="auto" w:fill="F0F0F0"/>
          <w:lang w:eastAsia="ru-RU"/>
        </w:rPr>
      </w:pPr>
      <w:r w:rsidRPr="00262F47">
        <w:rPr>
          <w:rFonts w:ascii="Times New Roman CYR" w:eastAsiaTheme="minorEastAsia" w:hAnsi="Times New Roman CYR" w:cs="Times New Roman CYR"/>
          <w:i/>
          <w:iCs/>
          <w:color w:val="353842"/>
          <w:sz w:val="24"/>
          <w:szCs w:val="24"/>
          <w:shd w:val="clear" w:color="auto" w:fill="F0F0F0"/>
          <w:lang w:eastAsia="ru-RU"/>
        </w:rPr>
        <w:fldChar w:fldCharType="begin"/>
      </w:r>
      <w:r w:rsidRPr="00262F47">
        <w:rPr>
          <w:rFonts w:ascii="Times New Roman CYR" w:eastAsiaTheme="minorEastAsia" w:hAnsi="Times New Roman CYR" w:cs="Times New Roman CYR"/>
          <w:i/>
          <w:iCs/>
          <w:color w:val="353842"/>
          <w:sz w:val="24"/>
          <w:szCs w:val="24"/>
          <w:shd w:val="clear" w:color="auto" w:fill="F0F0F0"/>
          <w:lang w:eastAsia="ru-RU"/>
        </w:rPr>
        <w:instrText>HYPERLINK "http://ivo.garant.ru/document?id=71578094&amp;sub=1001"</w:instrText>
      </w:r>
      <w:r w:rsidRPr="00262F47">
        <w:rPr>
          <w:rFonts w:ascii="Times New Roman CYR" w:eastAsiaTheme="minorEastAsia" w:hAnsi="Times New Roman CYR" w:cs="Times New Roman CYR"/>
          <w:i/>
          <w:iCs/>
          <w:color w:val="353842"/>
          <w:sz w:val="24"/>
          <w:szCs w:val="24"/>
          <w:shd w:val="clear" w:color="auto" w:fill="F0F0F0"/>
          <w:lang w:eastAsia="ru-RU"/>
        </w:rPr>
      </w:r>
      <w:r w:rsidRPr="00262F47">
        <w:rPr>
          <w:rFonts w:ascii="Times New Roman CYR" w:eastAsiaTheme="minorEastAsia" w:hAnsi="Times New Roman CYR" w:cs="Times New Roman CYR"/>
          <w:i/>
          <w:iCs/>
          <w:color w:val="353842"/>
          <w:sz w:val="24"/>
          <w:szCs w:val="24"/>
          <w:shd w:val="clear" w:color="auto" w:fill="F0F0F0"/>
          <w:lang w:eastAsia="ru-RU"/>
        </w:rPr>
        <w:fldChar w:fldCharType="separate"/>
      </w:r>
      <w:r w:rsidRPr="00262F47">
        <w:rPr>
          <w:rFonts w:ascii="Times New Roman CYR" w:eastAsiaTheme="minorEastAsia" w:hAnsi="Times New Roman CYR" w:cs="Times New Roman CYR"/>
          <w:i/>
          <w:iCs/>
          <w:color w:val="106BBE"/>
          <w:sz w:val="24"/>
          <w:szCs w:val="24"/>
          <w:shd w:val="clear" w:color="auto" w:fill="F0F0F0"/>
          <w:lang w:eastAsia="ru-RU"/>
        </w:rPr>
        <w:t>Постановлением</w:t>
      </w:r>
      <w:r w:rsidRPr="00262F47">
        <w:rPr>
          <w:rFonts w:ascii="Times New Roman CYR" w:eastAsiaTheme="minorEastAsia" w:hAnsi="Times New Roman CYR" w:cs="Times New Roman CYR"/>
          <w:i/>
          <w:iCs/>
          <w:color w:val="353842"/>
          <w:sz w:val="24"/>
          <w:szCs w:val="24"/>
          <w:shd w:val="clear" w:color="auto" w:fill="F0F0F0"/>
          <w:lang w:eastAsia="ru-RU"/>
        </w:rPr>
        <w:fldChar w:fldCharType="end"/>
      </w:r>
      <w:r w:rsidRPr="00262F47">
        <w:rPr>
          <w:rFonts w:ascii="Times New Roman CYR" w:eastAsiaTheme="minorEastAsia" w:hAnsi="Times New Roman CYR" w:cs="Times New Roman CYR"/>
          <w:i/>
          <w:iCs/>
          <w:color w:val="353842"/>
          <w:sz w:val="24"/>
          <w:szCs w:val="24"/>
          <w:shd w:val="clear" w:color="auto" w:fill="F0F0F0"/>
          <w:lang w:eastAsia="ru-RU"/>
        </w:rPr>
        <w:t xml:space="preserve"> Правительства РФ от 17 мая 2017 г. N 575 подпункт "а" изложен в новой редакции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before="75" w:after="0" w:line="240" w:lineRule="auto"/>
        <w:ind w:left="170"/>
        <w:jc w:val="both"/>
        <w:rPr>
          <w:rFonts w:ascii="Times New Roman CYR" w:eastAsiaTheme="minorEastAsia" w:hAnsi="Times New Roman CYR" w:cs="Times New Roman CYR"/>
          <w:i/>
          <w:iCs/>
          <w:color w:val="353842"/>
          <w:sz w:val="24"/>
          <w:szCs w:val="24"/>
          <w:shd w:val="clear" w:color="auto" w:fill="F0F0F0"/>
          <w:lang w:eastAsia="ru-RU"/>
        </w:rPr>
      </w:pPr>
      <w:hyperlink r:id="rId13" w:history="1">
        <w:r w:rsidRPr="00262F47">
          <w:rPr>
            <w:rFonts w:ascii="Times New Roman CYR" w:eastAsiaTheme="minorEastAsia" w:hAnsi="Times New Roman CYR" w:cs="Times New Roman CYR"/>
            <w:i/>
            <w:iCs/>
            <w:color w:val="106BBE"/>
            <w:sz w:val="24"/>
            <w:szCs w:val="24"/>
            <w:shd w:val="clear" w:color="auto" w:fill="F0F0F0"/>
            <w:lang w:eastAsia="ru-RU"/>
          </w:rPr>
          <w:t>См. текст подпункта в предыдущей редакции</w:t>
        </w:r>
      </w:hyperlink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а) информацию: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13" w:name="sub_100312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 дате создания образовательной организации, об учредителе, учредителях образовательной организации, о месте нахождения образовательной организац</w:t>
      </w:r>
      <w:proofErr w:type="gramStart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ии и ее</w:t>
      </w:r>
      <w:proofErr w:type="gramEnd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 филиалов (при наличии), режиме, графике работы, контактных телефонах и об адресах электронной почты;</w:t>
      </w:r>
    </w:p>
    <w:bookmarkEnd w:id="13"/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 структуре и об органах управления образовательной организации, в том числе: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наименование структурных подразделений (органов управления);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фамилии, имена, отчества и должности руководителей структурных подразделений;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места нахождения структурных подразделений;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адреса официальных сайтов в сети "Интернет" структурных подразделений (при наличии);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адреса электронной почты структурных подразделений (при наличии);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сведения о наличии положений о структурных подразделениях (об органах управления) с приложением копий указанных положений (при их наличии);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об уровне образования;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 формах обучения;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 нормативном сроке обучения;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 сроке действия государственной аккредитации образовательной программы (при наличии государственной аккредитации);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об описании образовательной программы с приложением ее копии;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об учебном плане с приложением его копии;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об аннотации к рабочим программам дисциплин (по каждой дисциплине в составе образовательной программы) с приложением их копий (при наличии);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 календарном учебном графике с приложением его копии;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 методических и об иных документах, разработанных образовательной организацией для обеспечения образовательного процесса;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о реализуемых образовательных программах, в том числе о реализуемых адаптированных образовательных программах, с указанием учебных предметов, курсов, дисциплин (модулей), </w:t>
      </w: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lastRenderedPageBreak/>
        <w:t>практики, предусмотренных соответствующей образовательной программой, а также об использовании при реализации указанных образовательных программ электронного обучения и дистанционных образовательных технологий;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 численности обучающихся по реализуемым образовательным программам за счет бюджетных ассигнований федерального бюджета, бюджетов субъектов Российской Федерации, местных бюджетов и по договорам об образовании за счет средств физических и (или) юридических лиц;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 языках, на которых осуществляется образование (обучение);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 федеральных государственных образовательных стандартах и об образовательных стандартах с приложением их копий (при наличии);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 руководителе образовательной организации, его заместителях, руководителях филиалов образовательной организации (при их наличии), в том числе: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фамилия, имя, отчество (при наличии) руководителя, его заместителей;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должность руководителя, его заместителей;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контактные телефоны;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адрес электронной почты;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 персональном составе педагогических работников с указанием уровня образования, квалификации и опыта работы, в том числе: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фамилия, имя, отчество (при наличии) работника;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занимаемая должность (должности);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преподаваемые дисциплины;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ученая степень (при наличии);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ученое звание (при наличии);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наименование направления подготовки и (или) специальности;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данные о повышении квалификации и (или) профессиональной переподготовке (при наличии);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общий стаж работы;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стаж работы по специальности;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14" w:name="sub_103118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 материально-техническом обеспечении образовательной деятельности, в том числе:</w:t>
      </w:r>
    </w:p>
    <w:bookmarkEnd w:id="14"/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наличие оборудованных учебных кабинетов, объектов для проведения практических занятий, библиотек, объектов спорта, средств обучения и воспитания, в том числе приспособленных для использования инвалидами и лицами с ограниченными возможностями здоровья;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обеспечение доступа в здания образовательной организации инвалидов и лиц с ограниченными возможностями здоровья;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условия питания обучающихся, в том числе инвалидов и лиц с ограниченными возможностями здоровья;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условия охраны здоровья обучающихся, в том числе инвалидов и лиц с ограниченными возможностями здоровья;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доступ к информационным системам и информационно-телекоммуникационным сетям, в том числе приспособленным для использования инвалидами и лицами с ограниченными возможностями здоровья;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электронные образовательные ресурсы, к которым обеспечивается доступ </w:t>
      </w:r>
      <w:proofErr w:type="gramStart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обучающихся</w:t>
      </w:r>
      <w:proofErr w:type="gramEnd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, в том числе приспособленные для использования инвалидами и лицами с ограниченными возможностями здоровья;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наличие специальных технических средств обучения коллективного и индивидуального пользования для инвалидов и лиц с ограниченными возможностями здоровья;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proofErr w:type="gramStart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о количестве вакантных мест для приема (перевода) по каждой образовательной программе, профессии, специальности, направлению подготовки (на места, финансируемые за счет бюджетных ассигнований федерального бюджета, бюджетов субъектов Российской Федерации, местных </w:t>
      </w: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lastRenderedPageBreak/>
        <w:t>бюджетов, по договорам об образовании за счет средств физических и (или) юридических лиц);</w:t>
      </w:r>
      <w:proofErr w:type="gramEnd"/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15" w:name="sub_103140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о наличии и условиях предоставления </w:t>
      </w:r>
      <w:proofErr w:type="gramStart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обучающимся</w:t>
      </w:r>
      <w:proofErr w:type="gramEnd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 стипендий, мер социальной поддержки;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16" w:name="sub_103141"/>
      <w:bookmarkEnd w:id="15"/>
      <w:proofErr w:type="gramStart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 наличии общежития, интерната, в том числе приспособленных для использования инвалидами и лицами с ограниченными возможностями здоровья, количестве жилых помещений в общежитии, интернате для иногородних обучающихся, формировании платы за проживание в общежитии;</w:t>
      </w:r>
      <w:proofErr w:type="gramEnd"/>
    </w:p>
    <w:bookmarkEnd w:id="16"/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17" w:name="sub_103143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 поступлении финансовых и материальных средств и об их расходовании по итогам финансового года;</w:t>
      </w:r>
    </w:p>
    <w:bookmarkEnd w:id="17"/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 трудоустройстве выпускников;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18" w:name="sub_10032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б) копии:</w:t>
      </w:r>
    </w:p>
    <w:bookmarkEnd w:id="18"/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устава образовательной организации;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лицензии на осуществление образовательной деятельности (с приложениями);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свидетельства о государственной аккредитации (с приложениями);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proofErr w:type="gramStart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плана финансово-хозяйственной деятельности образовательной организации, утвержденного в установленном законодательством Российской Федерации порядке, или бюджетной сметы образовательной организации;</w:t>
      </w:r>
      <w:proofErr w:type="gramEnd"/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локальных нормативных актов, предусмотренных </w:t>
      </w:r>
      <w:hyperlink r:id="rId14" w:history="1">
        <w:r w:rsidRPr="00262F47">
          <w:rPr>
            <w:rFonts w:ascii="Times New Roman CYR" w:eastAsiaTheme="minorEastAsia" w:hAnsi="Times New Roman CYR" w:cs="Times New Roman CYR"/>
            <w:color w:val="106BBE"/>
            <w:sz w:val="24"/>
            <w:szCs w:val="24"/>
            <w:lang w:eastAsia="ru-RU"/>
          </w:rPr>
          <w:t>частью 2 статьи 30</w:t>
        </w:r>
      </w:hyperlink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 Федерального закона "Об образовании в Российской Федерации", правил внутреннего распорядка обучающихся, правил внутреннего трудового распорядка и коллективного договора;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19" w:name="sub_10033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в) отчет о результатах </w:t>
      </w:r>
      <w:proofErr w:type="spellStart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самообследования</w:t>
      </w:r>
      <w:proofErr w:type="spellEnd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20" w:name="sub_10034"/>
      <w:bookmarkEnd w:id="19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г) документ о порядке оказания платных образовательных услуг, в том числе образец договора об оказании платных образовательных услуг, документ об утверждении стоимости </w:t>
      </w:r>
      <w:proofErr w:type="gramStart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обучения</w:t>
      </w:r>
      <w:proofErr w:type="gramEnd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 по каждой образовательной программе;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before="75" w:after="0" w:line="240" w:lineRule="auto"/>
        <w:ind w:left="170"/>
        <w:jc w:val="both"/>
        <w:rPr>
          <w:rFonts w:ascii="Times New Roman CYR" w:eastAsiaTheme="minorEastAsia" w:hAnsi="Times New Roman CYR" w:cs="Times New Roman CYR"/>
          <w:color w:val="000000"/>
          <w:sz w:val="16"/>
          <w:szCs w:val="16"/>
          <w:shd w:val="clear" w:color="auto" w:fill="F0F0F0"/>
          <w:lang w:eastAsia="ru-RU"/>
        </w:rPr>
      </w:pPr>
      <w:bookmarkStart w:id="21" w:name="sub_100341"/>
      <w:bookmarkEnd w:id="20"/>
      <w:r w:rsidRPr="00262F47">
        <w:rPr>
          <w:rFonts w:ascii="Times New Roman CYR" w:eastAsiaTheme="minorEastAsia" w:hAnsi="Times New Roman CYR" w:cs="Times New Roman CYR"/>
          <w:color w:val="000000"/>
          <w:sz w:val="16"/>
          <w:szCs w:val="16"/>
          <w:shd w:val="clear" w:color="auto" w:fill="F0F0F0"/>
          <w:lang w:eastAsia="ru-RU"/>
        </w:rPr>
        <w:t>Информация об изменениях:</w:t>
      </w:r>
    </w:p>
    <w:bookmarkEnd w:id="21"/>
    <w:p w:rsidR="00262F47" w:rsidRPr="00262F47" w:rsidRDefault="00262F47" w:rsidP="00262F47">
      <w:pPr>
        <w:widowControl w:val="0"/>
        <w:autoSpaceDE w:val="0"/>
        <w:autoSpaceDN w:val="0"/>
        <w:adjustRightInd w:val="0"/>
        <w:spacing w:before="75" w:after="0" w:line="240" w:lineRule="auto"/>
        <w:ind w:left="170"/>
        <w:jc w:val="both"/>
        <w:rPr>
          <w:rFonts w:ascii="Times New Roman CYR" w:eastAsiaTheme="minorEastAsia" w:hAnsi="Times New Roman CYR" w:cs="Times New Roman CYR"/>
          <w:i/>
          <w:iCs/>
          <w:color w:val="353842"/>
          <w:sz w:val="24"/>
          <w:szCs w:val="24"/>
          <w:shd w:val="clear" w:color="auto" w:fill="F0F0F0"/>
          <w:lang w:eastAsia="ru-RU"/>
        </w:rPr>
      </w:pPr>
      <w:r w:rsidRPr="00262F47">
        <w:rPr>
          <w:rFonts w:ascii="Times New Roman CYR" w:eastAsiaTheme="minorEastAsia" w:hAnsi="Times New Roman CYR" w:cs="Times New Roman CYR"/>
          <w:i/>
          <w:iCs/>
          <w:color w:val="353842"/>
          <w:sz w:val="24"/>
          <w:szCs w:val="24"/>
          <w:shd w:val="clear" w:color="auto" w:fill="F0F0F0"/>
          <w:lang w:eastAsia="ru-RU"/>
        </w:rPr>
        <w:fldChar w:fldCharType="begin"/>
      </w:r>
      <w:r w:rsidRPr="00262F47">
        <w:rPr>
          <w:rFonts w:ascii="Times New Roman CYR" w:eastAsiaTheme="minorEastAsia" w:hAnsi="Times New Roman CYR" w:cs="Times New Roman CYR"/>
          <w:i/>
          <w:iCs/>
          <w:color w:val="353842"/>
          <w:sz w:val="24"/>
          <w:szCs w:val="24"/>
          <w:shd w:val="clear" w:color="auto" w:fill="F0F0F0"/>
          <w:lang w:eastAsia="ru-RU"/>
        </w:rPr>
        <w:instrText>HYPERLINK "http://ivo.garant.ru/document?id=71125006&amp;sub=0"</w:instrText>
      </w:r>
      <w:r w:rsidRPr="00262F47">
        <w:rPr>
          <w:rFonts w:ascii="Times New Roman CYR" w:eastAsiaTheme="minorEastAsia" w:hAnsi="Times New Roman CYR" w:cs="Times New Roman CYR"/>
          <w:i/>
          <w:iCs/>
          <w:color w:val="353842"/>
          <w:sz w:val="24"/>
          <w:szCs w:val="24"/>
          <w:shd w:val="clear" w:color="auto" w:fill="F0F0F0"/>
          <w:lang w:eastAsia="ru-RU"/>
        </w:rPr>
      </w:r>
      <w:r w:rsidRPr="00262F47">
        <w:rPr>
          <w:rFonts w:ascii="Times New Roman CYR" w:eastAsiaTheme="minorEastAsia" w:hAnsi="Times New Roman CYR" w:cs="Times New Roman CYR"/>
          <w:i/>
          <w:iCs/>
          <w:color w:val="353842"/>
          <w:sz w:val="24"/>
          <w:szCs w:val="24"/>
          <w:shd w:val="clear" w:color="auto" w:fill="F0F0F0"/>
          <w:lang w:eastAsia="ru-RU"/>
        </w:rPr>
        <w:fldChar w:fldCharType="separate"/>
      </w:r>
      <w:r w:rsidRPr="00262F47">
        <w:rPr>
          <w:rFonts w:ascii="Times New Roman CYR" w:eastAsiaTheme="minorEastAsia" w:hAnsi="Times New Roman CYR" w:cs="Times New Roman CYR"/>
          <w:i/>
          <w:iCs/>
          <w:color w:val="106BBE"/>
          <w:sz w:val="24"/>
          <w:szCs w:val="24"/>
          <w:shd w:val="clear" w:color="auto" w:fill="F0F0F0"/>
          <w:lang w:eastAsia="ru-RU"/>
        </w:rPr>
        <w:t>Постановлением</w:t>
      </w:r>
      <w:r w:rsidRPr="00262F47">
        <w:rPr>
          <w:rFonts w:ascii="Times New Roman CYR" w:eastAsiaTheme="minorEastAsia" w:hAnsi="Times New Roman CYR" w:cs="Times New Roman CYR"/>
          <w:i/>
          <w:iCs/>
          <w:color w:val="353842"/>
          <w:sz w:val="24"/>
          <w:szCs w:val="24"/>
          <w:shd w:val="clear" w:color="auto" w:fill="F0F0F0"/>
          <w:lang w:eastAsia="ru-RU"/>
        </w:rPr>
        <w:fldChar w:fldCharType="end"/>
      </w:r>
      <w:r w:rsidRPr="00262F47">
        <w:rPr>
          <w:rFonts w:ascii="Times New Roman CYR" w:eastAsiaTheme="minorEastAsia" w:hAnsi="Times New Roman CYR" w:cs="Times New Roman CYR"/>
          <w:i/>
          <w:iCs/>
          <w:color w:val="353842"/>
          <w:sz w:val="24"/>
          <w:szCs w:val="24"/>
          <w:shd w:val="clear" w:color="auto" w:fill="F0F0F0"/>
          <w:lang w:eastAsia="ru-RU"/>
        </w:rPr>
        <w:t xml:space="preserve"> Правительства РФ от 20 октября 2015 г. N 1120 пункт 3 дополнен подпунктом "г.1"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proofErr w:type="gramStart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г.1) документ об установлении размера платы, взимаемой с родителей (законных представителей) за присмотр и уход за детьми, осваивающими образовательные программы дошкольного образования в организациях, осуществляющих образовательную деятельность, за содержание детей в образовательной организации, реализующей образовательные программы начального общего, основного общего или среднего общего образования, если в такой образовательной организации созданы условия для проживания обучающихся в интернате, либо за осуществление</w:t>
      </w:r>
      <w:proofErr w:type="gramEnd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 присмотра и ухода за детьми в группах продленного дня в образовательной организации, реализующей образовательные программы начального общего, основного общего или среднего общего образования;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22" w:name="sub_10035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д) предписания органов, осуществляющих государственный контроль (надзор) в сфере образования, отчеты об исполнении таких предписаний;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23" w:name="sub_10036"/>
      <w:bookmarkEnd w:id="22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е) иную информацию, которая размещается, опубликовывается по решению образовательной организации и (или) размещение, опубликование которой являются обязательными в соответствии с законодательством Российской Федерации. 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24" w:name="sub_1004"/>
      <w:bookmarkEnd w:id="23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4. Образовательные организации, реализующие общеобразовательные программы, дополнительно к информации, предусмотренной </w:t>
      </w:r>
      <w:hyperlink w:anchor="sub_1003" w:history="1">
        <w:r w:rsidRPr="00262F47">
          <w:rPr>
            <w:rFonts w:ascii="Times New Roman CYR" w:eastAsiaTheme="minorEastAsia" w:hAnsi="Times New Roman CYR" w:cs="Times New Roman CYR"/>
            <w:color w:val="106BBE"/>
            <w:sz w:val="24"/>
            <w:szCs w:val="24"/>
            <w:lang w:eastAsia="ru-RU"/>
          </w:rPr>
          <w:t>пунктом 3</w:t>
        </w:r>
      </w:hyperlink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 настоящих Правил, указывают наименование образовательной программы. 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25" w:name="sub_1005"/>
      <w:bookmarkEnd w:id="24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5. Образовательные организации, реализующие профессиональные образовательные программы, дополнительно к информации, предусмотренной </w:t>
      </w:r>
      <w:hyperlink w:anchor="sub_1003" w:history="1">
        <w:r w:rsidRPr="00262F47">
          <w:rPr>
            <w:rFonts w:ascii="Times New Roman CYR" w:eastAsiaTheme="minorEastAsia" w:hAnsi="Times New Roman CYR" w:cs="Times New Roman CYR"/>
            <w:color w:val="106BBE"/>
            <w:sz w:val="24"/>
            <w:szCs w:val="24"/>
            <w:lang w:eastAsia="ru-RU"/>
          </w:rPr>
          <w:t>пунктом 3</w:t>
        </w:r>
      </w:hyperlink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 настоящих Правил, для каждой образовательной программы указывают: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26" w:name="sub_10051"/>
      <w:bookmarkEnd w:id="25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lastRenderedPageBreak/>
        <w:t>а) уровень образования;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27" w:name="sub_10052"/>
      <w:bookmarkEnd w:id="26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б) код и наименование профессии, специальности, направления подготовки;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28" w:name="sub_10053"/>
      <w:bookmarkEnd w:id="27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в) информацию:</w:t>
      </w:r>
    </w:p>
    <w:bookmarkEnd w:id="28"/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 направлениях и результатах научной (научно-исследовательской) деятельности и научно-исследовательской базе для ее осуществления (для образовательных организаций высшего образования и организаций дополнительного профессионального образования);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proofErr w:type="gramStart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 результатах приема по каждой профессии, специальности среднего профессионального образования (при наличии вступительных испытаний), каждому направлению подготовки или специальности высшего образования с различными условиями приема (на места, финансируемые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лиц) с указанием средней суммы набранных баллов по всем</w:t>
      </w:r>
      <w:proofErr w:type="gramEnd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 вступительным испытаниям, а также о результатах перевода, восстановления и отчисления. 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29" w:name="sub_1006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6. Образовательная организация обновляет сведения, указанные в </w:t>
      </w:r>
      <w:hyperlink w:anchor="sub_1003" w:history="1">
        <w:r w:rsidRPr="00262F47">
          <w:rPr>
            <w:rFonts w:ascii="Times New Roman CYR" w:eastAsiaTheme="minorEastAsia" w:hAnsi="Times New Roman CYR" w:cs="Times New Roman CYR"/>
            <w:color w:val="106BBE"/>
            <w:sz w:val="24"/>
            <w:szCs w:val="24"/>
            <w:lang w:eastAsia="ru-RU"/>
          </w:rPr>
          <w:t>пунктах 3 - 5</w:t>
        </w:r>
      </w:hyperlink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 настоящих Правил, не позднее 10 рабочих дней после их изменений. 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30" w:name="sub_1007"/>
      <w:bookmarkEnd w:id="29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7. Пользователю официального сайта предоставляется наглядная информация о структуре официального сайта, включающая в себя ссылку на официальный сайт Министерства образования и науки Российской Федерации в сети "Интернет".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31" w:name="sub_1008"/>
      <w:bookmarkEnd w:id="30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8. </w:t>
      </w:r>
      <w:proofErr w:type="gramStart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Информация, указанная в </w:t>
      </w:r>
      <w:hyperlink w:anchor="sub_1003" w:history="1">
        <w:r w:rsidRPr="00262F47">
          <w:rPr>
            <w:rFonts w:ascii="Times New Roman CYR" w:eastAsiaTheme="minorEastAsia" w:hAnsi="Times New Roman CYR" w:cs="Times New Roman CYR"/>
            <w:color w:val="106BBE"/>
            <w:sz w:val="24"/>
            <w:szCs w:val="24"/>
            <w:lang w:eastAsia="ru-RU"/>
          </w:rPr>
          <w:t>пунктах 3 - 5</w:t>
        </w:r>
      </w:hyperlink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 настоящих Правил, размещается на официальном сайте в текстовой и (или) табличной формах, а также в форме копий документов в соответствии с </w:t>
      </w:r>
      <w:hyperlink r:id="rId15" w:history="1">
        <w:r w:rsidRPr="00262F47">
          <w:rPr>
            <w:rFonts w:ascii="Times New Roman CYR" w:eastAsiaTheme="minorEastAsia" w:hAnsi="Times New Roman CYR" w:cs="Times New Roman CYR"/>
            <w:color w:val="106BBE"/>
            <w:sz w:val="24"/>
            <w:szCs w:val="24"/>
            <w:lang w:eastAsia="ru-RU"/>
          </w:rPr>
          <w:t>требованиями</w:t>
        </w:r>
      </w:hyperlink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 к структуре официального сайта и формату представления информации, установленными Федеральной службой по надзору в сфере образования и науки. </w:t>
      </w:r>
      <w:proofErr w:type="gramEnd"/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32" w:name="sub_1009"/>
      <w:bookmarkEnd w:id="31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9. При размещении информации на официальном сайте и ее обновлении обеспечивается соблюдение требований </w:t>
      </w:r>
      <w:hyperlink r:id="rId16" w:history="1">
        <w:r w:rsidRPr="00262F47">
          <w:rPr>
            <w:rFonts w:ascii="Times New Roman CYR" w:eastAsiaTheme="minorEastAsia" w:hAnsi="Times New Roman CYR" w:cs="Times New Roman CYR"/>
            <w:color w:val="106BBE"/>
            <w:sz w:val="24"/>
            <w:szCs w:val="24"/>
            <w:lang w:eastAsia="ru-RU"/>
          </w:rPr>
          <w:t>законодательства</w:t>
        </w:r>
      </w:hyperlink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 Российской Федерации о персональных данных. 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33" w:name="sub_1010"/>
      <w:bookmarkEnd w:id="32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10. Технологические и программные средства, которые используются для функционирования официального сайта, должны обеспечивать: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34" w:name="sub_10101"/>
      <w:bookmarkEnd w:id="33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а) доступ к размещенной на официальном сайте информации без использования программного обеспечения, установка которого на технические средства пользователя информации требует заключения лицензионного или иного соглашения с правообладателем программного обеспечения, предусматривающего взимание с пользователя информации платы;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35" w:name="sub_10102"/>
      <w:bookmarkEnd w:id="34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б) защиту информации от уничтожения, модификации и блокирования доступа к ней, а также иных неправомерных действий в отношении нее;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36" w:name="sub_10103"/>
      <w:bookmarkEnd w:id="35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в) возможность копирования информации на резервный носитель, обеспечивающий ее восстановление;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37" w:name="sub_10104"/>
      <w:bookmarkEnd w:id="36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г) защиту от копирования авторских материалов. </w:t>
      </w:r>
    </w:p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bookmarkStart w:id="38" w:name="sub_1011"/>
      <w:bookmarkEnd w:id="37"/>
      <w:r w:rsidRPr="00262F4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11. Информация на официальном сайте размещается на русском языке, а также может быть размещена на государственных языках республик, входящих в состав Российской Федерации, и (или) на иностранных языках.</w:t>
      </w:r>
    </w:p>
    <w:bookmarkEnd w:id="38"/>
    <w:p w:rsidR="00262F47" w:rsidRPr="00262F47" w:rsidRDefault="00262F47" w:rsidP="00262F4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</w:p>
    <w:p w:rsidR="00485E7D" w:rsidRDefault="00485E7D">
      <w:bookmarkStart w:id="39" w:name="_GoBack"/>
      <w:bookmarkEnd w:id="39"/>
    </w:p>
    <w:sectPr w:rsidR="00485E7D">
      <w:pgSz w:w="11900" w:h="16800"/>
      <w:pgMar w:top="1440" w:right="800" w:bottom="1440" w:left="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F47"/>
    <w:rsid w:val="00262F47"/>
    <w:rsid w:val="00485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?id=70819634&amp;sub=0" TargetMode="External"/><Relationship Id="rId13" Type="http://schemas.openxmlformats.org/officeDocument/2006/relationships/hyperlink" Target="http://ivo.garant.ru/document?id=57319144&amp;sub=10031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ivo.garant.ru/document?id=70819634&amp;sub=37" TargetMode="External"/><Relationship Id="rId12" Type="http://schemas.openxmlformats.org/officeDocument/2006/relationships/hyperlink" Target="http://ivo.garant.ru/document?id=57327141&amp;sub=10025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://ivo.garant.ru/document?id=12048567&amp;sub=4" TargetMode="External"/><Relationship Id="rId1" Type="http://schemas.openxmlformats.org/officeDocument/2006/relationships/styles" Target="styles.xml"/><Relationship Id="rId6" Type="http://schemas.openxmlformats.org/officeDocument/2006/relationships/hyperlink" Target="http://ivo.garant.ru/document?id=70064076&amp;sub=0" TargetMode="External"/><Relationship Id="rId11" Type="http://schemas.openxmlformats.org/officeDocument/2006/relationships/hyperlink" Target="http://ivo.garant.ru/document?id=71641732&amp;sub=10192" TargetMode="External"/><Relationship Id="rId5" Type="http://schemas.openxmlformats.org/officeDocument/2006/relationships/hyperlink" Target="http://ivo.garant.ru/document?id=70191362&amp;sub=29" TargetMode="External"/><Relationship Id="rId15" Type="http://schemas.openxmlformats.org/officeDocument/2006/relationships/hyperlink" Target="http://ivo.garant.ru/document?id=70613570&amp;sub=1000" TargetMode="External"/><Relationship Id="rId10" Type="http://schemas.openxmlformats.org/officeDocument/2006/relationships/hyperlink" Target="http://ivo.garant.ru/document?id=57327141&amp;sub=1002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vo.garant.ru/document?id=71641732&amp;sub=10191" TargetMode="External"/><Relationship Id="rId14" Type="http://schemas.openxmlformats.org/officeDocument/2006/relationships/hyperlink" Target="http://ivo.garant.ru/document?id=70191362&amp;sub=10836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2309</Words>
  <Characters>13163</Characters>
  <Application>Microsoft Office Word</Application>
  <DocSecurity>0</DocSecurity>
  <Lines>109</Lines>
  <Paragraphs>30</Paragraphs>
  <ScaleCrop>false</ScaleCrop>
  <Company/>
  <LinksUpToDate>false</LinksUpToDate>
  <CharactersWithSpaces>15442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Шакирова</dc:creator>
  <cp:lastModifiedBy>Шакирова</cp:lastModifiedBy>
  <cp:revision>1</cp:revision>
  <dcterms:created xsi:type="dcterms:W3CDTF">2017-10-28T04:10:00Z</dcterms:created>
  <dcterms:modified xsi:type="dcterms:W3CDTF">2017-10-28T04:10:00Z</dcterms:modified>
</cp:coreProperties>
</file>